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C7CBB">
      <w:pPr>
        <w:pStyle w:val="15"/>
        <w:jc w:val="center"/>
        <w:rPr>
          <w:rFonts w:hint="default"/>
          <w:b/>
          <w:sz w:val="44"/>
        </w:rPr>
      </w:pPr>
    </w:p>
    <w:p w14:paraId="382FE33B">
      <w:pPr>
        <w:pStyle w:val="15"/>
        <w:jc w:val="center"/>
        <w:rPr>
          <w:rFonts w:hint="default"/>
          <w:b/>
          <w:sz w:val="40"/>
          <w:szCs w:val="21"/>
        </w:rPr>
      </w:pPr>
    </w:p>
    <w:p w14:paraId="507D8319">
      <w:pPr>
        <w:pStyle w:val="15"/>
        <w:jc w:val="center"/>
        <w:rPr>
          <w:rFonts w:hint="eastAsia"/>
          <w:b/>
          <w:sz w:val="36"/>
          <w:lang w:eastAsia="zh-CN"/>
        </w:rPr>
      </w:pPr>
      <w:r>
        <w:rPr>
          <w:rFonts w:hint="eastAsia"/>
          <w:b/>
          <w:sz w:val="36"/>
          <w:lang w:eastAsia="zh-CN"/>
        </w:rPr>
        <w:t>八滩50MW项目、诚益通储能项目安全风险报告</w:t>
      </w:r>
    </w:p>
    <w:p w14:paraId="2CF49F62">
      <w:pPr>
        <w:pStyle w:val="15"/>
        <w:jc w:val="center"/>
        <w:rPr>
          <w:rFonts w:hint="default" w:cstheme="minorBidi"/>
          <w:color w:val="FF0000"/>
          <w:kern w:val="2"/>
          <w:szCs w:val="21"/>
        </w:rPr>
      </w:pPr>
      <w:r>
        <w:rPr>
          <w:rFonts w:hint="eastAsia"/>
          <w:b/>
          <w:sz w:val="36"/>
          <w:lang w:eastAsia="zh-CN"/>
        </w:rPr>
        <w:t>编制服务</w:t>
      </w:r>
    </w:p>
    <w:p w14:paraId="5DEE4B95">
      <w:pPr>
        <w:pStyle w:val="15"/>
        <w:rPr>
          <w:rFonts w:hint="default" w:cstheme="minorBidi"/>
          <w:color w:val="FF0000"/>
          <w:kern w:val="2"/>
          <w:szCs w:val="21"/>
        </w:rPr>
      </w:pPr>
    </w:p>
    <w:p w14:paraId="5BE29F31">
      <w:pPr>
        <w:pStyle w:val="15"/>
        <w:rPr>
          <w:rFonts w:hint="default" w:cstheme="minorBidi"/>
          <w:color w:val="FF0000"/>
          <w:kern w:val="2"/>
          <w:szCs w:val="21"/>
        </w:rPr>
      </w:pPr>
    </w:p>
    <w:p w14:paraId="23031C1D">
      <w:pPr>
        <w:pStyle w:val="15"/>
        <w:rPr>
          <w:rFonts w:hint="default" w:cstheme="minorBidi"/>
          <w:color w:val="FF0000"/>
          <w:kern w:val="2"/>
          <w:szCs w:val="21"/>
        </w:rPr>
      </w:pPr>
    </w:p>
    <w:p w14:paraId="7E16236D">
      <w:pPr>
        <w:pStyle w:val="15"/>
        <w:rPr>
          <w:rFonts w:hint="default" w:cstheme="minorBidi"/>
          <w:color w:val="FF0000"/>
          <w:kern w:val="2"/>
          <w:szCs w:val="21"/>
        </w:rPr>
      </w:pPr>
    </w:p>
    <w:p w14:paraId="133B8100">
      <w:pPr>
        <w:pStyle w:val="15"/>
        <w:rPr>
          <w:rFonts w:hint="default" w:cstheme="minorBidi"/>
          <w:color w:val="FF0000"/>
          <w:kern w:val="2"/>
          <w:szCs w:val="21"/>
        </w:rPr>
      </w:pPr>
    </w:p>
    <w:p w14:paraId="6FC1D214">
      <w:pPr>
        <w:pStyle w:val="15"/>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14:paraId="0810443D">
      <w:pPr>
        <w:pStyle w:val="15"/>
        <w:jc w:val="center"/>
        <w:rPr>
          <w:rFonts w:hint="default" w:cstheme="minorBidi"/>
          <w:color w:val="000000" w:themeColor="text1"/>
          <w:kern w:val="2"/>
          <w:sz w:val="56"/>
          <w:szCs w:val="21"/>
          <w14:textFill>
            <w14:solidFill>
              <w14:schemeClr w14:val="tx1"/>
            </w14:solidFill>
          </w14:textFill>
        </w:rPr>
      </w:pPr>
    </w:p>
    <w:p w14:paraId="472039ED">
      <w:pPr>
        <w:pStyle w:val="15"/>
        <w:jc w:val="center"/>
        <w:rPr>
          <w:rFonts w:hint="default" w:cstheme="minorBidi"/>
          <w:color w:val="000000" w:themeColor="text1"/>
          <w:kern w:val="2"/>
          <w:sz w:val="56"/>
          <w:szCs w:val="21"/>
          <w14:textFill>
            <w14:solidFill>
              <w14:schemeClr w14:val="tx1"/>
            </w14:solidFill>
          </w14:textFill>
        </w:rPr>
      </w:pPr>
    </w:p>
    <w:p w14:paraId="6874EC58">
      <w:pPr>
        <w:pStyle w:val="15"/>
        <w:jc w:val="center"/>
        <w:rPr>
          <w:rFonts w:hint="default" w:cstheme="minorBidi"/>
          <w:color w:val="000000" w:themeColor="text1"/>
          <w:kern w:val="2"/>
          <w:sz w:val="56"/>
          <w:szCs w:val="21"/>
          <w14:textFill>
            <w14:solidFill>
              <w14:schemeClr w14:val="tx1"/>
            </w14:solidFill>
          </w14:textFill>
        </w:rPr>
      </w:pPr>
    </w:p>
    <w:p w14:paraId="423F423F">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13D084FA">
      <w:pPr>
        <w:pStyle w:val="15"/>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3EDADCAD">
      <w:pPr>
        <w:pStyle w:val="15"/>
        <w:rPr>
          <w:rFonts w:hint="default" w:cstheme="minorBidi"/>
          <w:color w:val="FF0000"/>
          <w:kern w:val="2"/>
          <w:szCs w:val="21"/>
        </w:rPr>
      </w:pPr>
    </w:p>
    <w:p w14:paraId="27DDFAC6">
      <w:pPr>
        <w:widowControl/>
        <w:jc w:val="left"/>
        <w:rPr>
          <w:rFonts w:ascii="宋体" w:hAnsi="宋体" w:eastAsia="宋体"/>
          <w:color w:val="FF0000"/>
          <w:sz w:val="28"/>
        </w:rPr>
      </w:pPr>
      <w:r>
        <w:rPr>
          <w:rFonts w:ascii="宋体" w:hAnsi="宋体" w:eastAsia="宋体"/>
          <w:color w:val="FF0000"/>
          <w:sz w:val="28"/>
        </w:rPr>
        <w:br w:type="page"/>
      </w:r>
    </w:p>
    <w:p w14:paraId="1497EF41">
      <w:pPr>
        <w:widowControl/>
        <w:spacing w:after="312" w:afterLines="100"/>
        <w:jc w:val="left"/>
        <w:rPr>
          <w:rFonts w:ascii="宋体" w:hAnsi="宋体" w:eastAsia="宋体"/>
          <w:b/>
        </w:rPr>
      </w:pPr>
      <w:r>
        <w:rPr>
          <w:rFonts w:hint="eastAsia" w:ascii="宋体" w:hAnsi="宋体" w:eastAsia="宋体"/>
          <w:b/>
        </w:rPr>
        <w:t>附件1：</w:t>
      </w:r>
    </w:p>
    <w:p w14:paraId="3ACCFDF5">
      <w:pPr>
        <w:pStyle w:val="23"/>
        <w:widowControl/>
        <w:spacing w:line="410" w:lineRule="atLeast"/>
        <w:jc w:val="center"/>
        <w:rPr>
          <w:rFonts w:ascii="宋体" w:hAnsi="宋体" w:cs="宋体"/>
          <w:b/>
          <w:bCs/>
          <w:kern w:val="0"/>
          <w:sz w:val="44"/>
          <w:szCs w:val="44"/>
        </w:rPr>
      </w:pPr>
      <w:r>
        <w:rPr>
          <w:rFonts w:ascii="宋体" w:hAnsi="宋体" w:cs="宋体"/>
          <w:b/>
          <w:bCs/>
          <w:kern w:val="0"/>
          <w:sz w:val="44"/>
          <w:szCs w:val="44"/>
        </w:rPr>
        <w:t>投 标 承 诺 书</w:t>
      </w:r>
    </w:p>
    <w:p w14:paraId="009A49D4">
      <w:pPr>
        <w:pStyle w:val="23"/>
        <w:widowControl/>
        <w:spacing w:line="410" w:lineRule="atLeast"/>
        <w:jc w:val="center"/>
        <w:rPr>
          <w:rFonts w:ascii="宋体" w:hAnsi="宋体" w:cs="宋体"/>
          <w:b/>
          <w:bCs/>
          <w:kern w:val="0"/>
          <w:sz w:val="24"/>
          <w:szCs w:val="44"/>
        </w:rPr>
      </w:pPr>
    </w:p>
    <w:p w14:paraId="559C5FCA">
      <w:pPr>
        <w:pStyle w:val="23"/>
        <w:widowControl/>
        <w:spacing w:line="360" w:lineRule="auto"/>
        <w:jc w:val="left"/>
        <w:rPr>
          <w:rFonts w:ascii="宋体" w:hAnsi="宋体" w:cs="宋体"/>
          <w:kern w:val="0"/>
          <w:sz w:val="24"/>
        </w:rPr>
      </w:pPr>
      <w:r>
        <w:rPr>
          <w:rFonts w:hint="eastAsia" w:ascii="宋体" w:hAnsi="宋体"/>
          <w:sz w:val="24"/>
          <w:szCs w:val="21"/>
          <w:u w:val="single"/>
          <w:lang w:eastAsia="zh-CN"/>
        </w:rPr>
        <w:t>江苏盐城市清洁能源发展股份有限公司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14:paraId="679EF502">
      <w:pPr>
        <w:pStyle w:val="23"/>
        <w:widowControl/>
        <w:numPr>
          <w:ilvl w:val="0"/>
          <w:numId w:val="1"/>
        </w:numPr>
        <w:spacing w:line="360" w:lineRule="auto"/>
        <w:rPr>
          <w:rFonts w:cs="宋体"/>
        </w:rPr>
      </w:pPr>
      <w:r>
        <w:rPr>
          <w:rFonts w:ascii="宋体" w:hAnsi="宋体" w:cs="宋体"/>
          <w:kern w:val="0"/>
          <w:sz w:val="24"/>
        </w:rPr>
        <w:t>根据已收到的</w:t>
      </w:r>
      <w:r>
        <w:rPr>
          <w:rFonts w:ascii="宋体" w:hAnsi="宋体" w:cs="宋体"/>
          <w:kern w:val="0"/>
          <w:sz w:val="24"/>
          <w:u w:val="single"/>
        </w:rPr>
        <w:t xml:space="preserve"> </w:t>
      </w:r>
      <w:r>
        <w:rPr>
          <w:rFonts w:hint="eastAsia" w:ascii="宋体" w:hAnsi="宋体"/>
          <w:sz w:val="24"/>
          <w:szCs w:val="21"/>
          <w:u w:val="single"/>
          <w:lang w:eastAsia="zh-CN"/>
        </w:rPr>
        <w:t>八滩50MW项目、诚益通储能项目安全风险报告编制服务</w:t>
      </w:r>
      <w:r>
        <w:rPr>
          <w:rFonts w:ascii="宋体" w:hAnsi="宋体" w:cs="宋体"/>
          <w:kern w:val="0"/>
          <w:sz w:val="24"/>
          <w:u w:val="single"/>
        </w:rPr>
        <w:t xml:space="preserve">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rPr>
        <w:t xml:space="preserve">  </w:t>
      </w:r>
      <w:r>
        <w:rPr>
          <w:rFonts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ascii="宋体" w:hAnsi="宋体" w:cs="宋体"/>
          <w:kern w:val="0"/>
          <w:sz w:val="24"/>
          <w:u w:val="single"/>
        </w:rPr>
        <w:t xml:space="preserve">  </w:t>
      </w:r>
      <w:r>
        <w:rPr>
          <w:rFonts w:hint="eastAsia" w:ascii="宋体" w:hAnsi="宋体" w:cs="宋体"/>
          <w:kern w:val="0"/>
          <w:sz w:val="24"/>
          <w:u w:val="single"/>
          <w:lang w:val="en-US" w:eastAsia="zh-CN"/>
        </w:rPr>
        <w:t>元</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0"/>
        <w:tblW w:w="9899" w:type="dxa"/>
        <w:jc w:val="center"/>
        <w:tblLayout w:type="fixed"/>
        <w:tblCellMar>
          <w:top w:w="0" w:type="dxa"/>
          <w:left w:w="108" w:type="dxa"/>
          <w:bottom w:w="0" w:type="dxa"/>
          <w:right w:w="108" w:type="dxa"/>
        </w:tblCellMar>
      </w:tblPr>
      <w:tblGrid>
        <w:gridCol w:w="657"/>
        <w:gridCol w:w="5176"/>
        <w:gridCol w:w="1652"/>
        <w:gridCol w:w="2414"/>
      </w:tblGrid>
      <w:tr w14:paraId="3ED01F89">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376F139C">
            <w:pPr>
              <w:pStyle w:val="24"/>
              <w:jc w:val="center"/>
            </w:pPr>
            <w:r>
              <w:t>序号</w:t>
            </w:r>
          </w:p>
        </w:tc>
        <w:tc>
          <w:tcPr>
            <w:tcW w:w="5176" w:type="dxa"/>
            <w:tcBorders>
              <w:top w:val="single" w:color="000000" w:sz="4" w:space="0"/>
              <w:left w:val="single" w:color="000000" w:sz="4" w:space="0"/>
              <w:bottom w:val="single" w:color="000000" w:sz="4" w:space="0"/>
              <w:right w:val="single" w:color="000000" w:sz="4" w:space="0"/>
            </w:tcBorders>
            <w:vAlign w:val="center"/>
          </w:tcPr>
          <w:p w14:paraId="219DE1C1">
            <w:pPr>
              <w:pStyle w:val="24"/>
              <w:jc w:val="cente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14:paraId="43C9BFF3">
            <w:pPr>
              <w:pStyle w:val="24"/>
              <w:jc w:val="center"/>
            </w:pPr>
            <w:r>
              <w:rPr>
                <w:rFonts w:hint="eastAsia"/>
              </w:rPr>
              <w:t>投标报价（元）</w:t>
            </w:r>
          </w:p>
        </w:tc>
        <w:tc>
          <w:tcPr>
            <w:tcW w:w="2414" w:type="dxa"/>
            <w:tcBorders>
              <w:top w:val="single" w:color="000000" w:sz="4" w:space="0"/>
              <w:left w:val="single" w:color="000000" w:sz="4" w:space="0"/>
              <w:bottom w:val="single" w:color="000000" w:sz="4" w:space="0"/>
              <w:right w:val="single" w:color="000000" w:sz="4" w:space="0"/>
            </w:tcBorders>
            <w:vAlign w:val="center"/>
          </w:tcPr>
          <w:p w14:paraId="5EAA2BFD">
            <w:pPr>
              <w:pStyle w:val="24"/>
              <w:jc w:val="center"/>
            </w:pPr>
            <w:r>
              <w:t>备注</w:t>
            </w:r>
          </w:p>
        </w:tc>
      </w:tr>
      <w:tr w14:paraId="18EAA6CC">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08DC13BB">
            <w:pPr>
              <w:pStyle w:val="24"/>
              <w:jc w:val="center"/>
            </w:pPr>
            <w:r>
              <w:t>1</w:t>
            </w:r>
          </w:p>
        </w:tc>
        <w:tc>
          <w:tcPr>
            <w:tcW w:w="5176" w:type="dxa"/>
            <w:tcBorders>
              <w:top w:val="single" w:color="000000" w:sz="4" w:space="0"/>
              <w:left w:val="single" w:color="000000" w:sz="4" w:space="0"/>
              <w:bottom w:val="single" w:color="000000" w:sz="4" w:space="0"/>
              <w:right w:val="single" w:color="000000" w:sz="4" w:space="0"/>
            </w:tcBorders>
            <w:vAlign w:val="center"/>
          </w:tcPr>
          <w:p w14:paraId="4C67AD94">
            <w:pPr>
              <w:pStyle w:val="24"/>
              <w:jc w:val="center"/>
            </w:pPr>
            <w:r>
              <w:rPr>
                <w:rFonts w:hint="eastAsia"/>
                <w:sz w:val="24"/>
                <w:lang w:eastAsia="zh-CN"/>
              </w:rPr>
              <w:t>八滩50MW项目安全风险报告编制服务</w:t>
            </w:r>
          </w:p>
        </w:tc>
        <w:tc>
          <w:tcPr>
            <w:tcW w:w="1652" w:type="dxa"/>
            <w:tcBorders>
              <w:top w:val="single" w:color="000000" w:sz="4" w:space="0"/>
              <w:left w:val="single" w:color="000000" w:sz="4" w:space="0"/>
              <w:bottom w:val="single" w:color="000000" w:sz="4" w:space="0"/>
              <w:right w:val="single" w:color="000000" w:sz="4" w:space="0"/>
            </w:tcBorders>
            <w:vAlign w:val="center"/>
          </w:tcPr>
          <w:p w14:paraId="021B0DAE">
            <w:pPr>
              <w:pStyle w:val="23"/>
              <w:snapToGrid w:val="0"/>
              <w:spacing w:line="360" w:lineRule="auto"/>
              <w:jc w:val="center"/>
              <w:rPr>
                <w:rFonts w:ascii="宋体" w:hAnsi="宋体" w:cs="宋体"/>
                <w:kern w:val="0"/>
                <w:sz w:val="24"/>
              </w:rPr>
            </w:pPr>
          </w:p>
        </w:tc>
        <w:tc>
          <w:tcPr>
            <w:tcW w:w="2414" w:type="dxa"/>
            <w:vMerge w:val="restart"/>
            <w:tcBorders>
              <w:top w:val="single" w:color="000000" w:sz="4" w:space="0"/>
              <w:left w:val="single" w:color="000000" w:sz="4" w:space="0"/>
              <w:right w:val="single" w:color="000000" w:sz="4" w:space="0"/>
            </w:tcBorders>
            <w:vAlign w:val="center"/>
          </w:tcPr>
          <w:p w14:paraId="72638C67">
            <w:pPr>
              <w:pStyle w:val="24"/>
            </w:pPr>
            <w:r>
              <w:t>发票类型：</w:t>
            </w:r>
          </w:p>
          <w:p w14:paraId="044F905B">
            <w:pPr>
              <w:pStyle w:val="24"/>
              <w:jc w:val="left"/>
              <w:rPr>
                <w:u w:val="single"/>
              </w:rPr>
            </w:pPr>
            <w:r>
              <w:rPr>
                <w:rFonts w:ascii="Wingdings 2;Wingdings" w:hAnsi="Wingdings 2;Wingdings" w:eastAsia="Wingdings 2;Wingdings" w:cs="Wingdings 2;Wingdings"/>
              </w:rPr>
              <w:sym w:font="Wingdings 2" w:char="0052"/>
            </w:r>
            <w:r>
              <w:t>专票，税率</w:t>
            </w:r>
            <w:r>
              <w:rPr>
                <w:rFonts w:eastAsia="Times New Roman"/>
                <w:u w:val="single"/>
              </w:rPr>
              <w:t xml:space="preserve"> </w:t>
            </w:r>
            <w:r>
              <w:rPr>
                <w:u w:val="single"/>
              </w:rPr>
              <w:t xml:space="preserve">   %</w:t>
            </w:r>
          </w:p>
        </w:tc>
      </w:tr>
      <w:tr w14:paraId="147245AB">
        <w:tblPrEx>
          <w:tblCellMar>
            <w:top w:w="0" w:type="dxa"/>
            <w:left w:w="108" w:type="dxa"/>
            <w:bottom w:w="0" w:type="dxa"/>
            <w:right w:w="108" w:type="dxa"/>
          </w:tblCellMar>
        </w:tblPrEx>
        <w:trPr>
          <w:trHeight w:val="1076"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5EDACFC8">
            <w:pPr>
              <w:pStyle w:val="24"/>
              <w:snapToGrid w:val="0"/>
              <w:jc w:val="center"/>
              <w:rPr>
                <w:rFonts w:hint="eastAsia" w:eastAsia="宋体"/>
                <w:u w:val="single"/>
                <w:lang w:val="en-US" w:eastAsia="zh-CN"/>
              </w:rPr>
            </w:pPr>
            <w:r>
              <w:rPr>
                <w:rFonts w:hint="eastAsia"/>
                <w:u w:val="single"/>
                <w:lang w:val="en-US" w:eastAsia="zh-CN"/>
              </w:rPr>
              <w:t>2</w:t>
            </w:r>
          </w:p>
        </w:tc>
        <w:tc>
          <w:tcPr>
            <w:tcW w:w="5176" w:type="dxa"/>
            <w:tcBorders>
              <w:top w:val="single" w:color="000000" w:sz="4" w:space="0"/>
              <w:left w:val="single" w:color="000000" w:sz="4" w:space="0"/>
              <w:bottom w:val="single" w:color="000000" w:sz="4" w:space="0"/>
              <w:right w:val="single" w:color="000000" w:sz="4" w:space="0"/>
            </w:tcBorders>
            <w:vAlign w:val="center"/>
          </w:tcPr>
          <w:p w14:paraId="146D879D">
            <w:pPr>
              <w:pStyle w:val="24"/>
              <w:jc w:val="center"/>
              <w:rPr>
                <w:sz w:val="24"/>
              </w:rPr>
            </w:pPr>
            <w:r>
              <w:rPr>
                <w:rFonts w:hint="eastAsia"/>
                <w:sz w:val="24"/>
                <w:lang w:eastAsia="zh-CN"/>
              </w:rPr>
              <w:t>诚益通储能项目安全风险报告编制服务</w:t>
            </w:r>
          </w:p>
        </w:tc>
        <w:tc>
          <w:tcPr>
            <w:tcW w:w="1652" w:type="dxa"/>
            <w:tcBorders>
              <w:top w:val="single" w:color="000000" w:sz="4" w:space="0"/>
              <w:left w:val="single" w:color="000000" w:sz="4" w:space="0"/>
              <w:bottom w:val="single" w:color="000000" w:sz="4" w:space="0"/>
              <w:right w:val="single" w:color="000000" w:sz="4" w:space="0"/>
            </w:tcBorders>
            <w:vAlign w:val="center"/>
          </w:tcPr>
          <w:p w14:paraId="36A1E478">
            <w:pPr>
              <w:pStyle w:val="24"/>
              <w:snapToGrid w:val="0"/>
              <w:jc w:val="center"/>
              <w:rPr>
                <w:sz w:val="24"/>
              </w:rPr>
            </w:pPr>
          </w:p>
        </w:tc>
        <w:tc>
          <w:tcPr>
            <w:tcW w:w="2414" w:type="dxa"/>
            <w:vMerge w:val="continue"/>
            <w:tcBorders>
              <w:left w:val="single" w:color="000000" w:sz="4" w:space="0"/>
              <w:bottom w:val="single" w:color="000000" w:sz="4" w:space="0"/>
              <w:right w:val="single" w:color="000000" w:sz="4" w:space="0"/>
            </w:tcBorders>
            <w:vAlign w:val="center"/>
          </w:tcPr>
          <w:p w14:paraId="6D05AF7B">
            <w:pPr>
              <w:pStyle w:val="24"/>
              <w:snapToGrid w:val="0"/>
              <w:jc w:val="center"/>
            </w:pPr>
          </w:p>
        </w:tc>
      </w:tr>
      <w:tr w14:paraId="60C7A8AE">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180E8C80">
            <w:pPr>
              <w:pStyle w:val="24"/>
              <w:snapToGrid w:val="0"/>
              <w:jc w:val="center"/>
              <w:rPr>
                <w:u w:val="single"/>
              </w:rPr>
            </w:pPr>
          </w:p>
        </w:tc>
        <w:tc>
          <w:tcPr>
            <w:tcW w:w="5176" w:type="dxa"/>
            <w:tcBorders>
              <w:top w:val="single" w:color="000000" w:sz="4" w:space="0"/>
              <w:left w:val="single" w:color="000000" w:sz="4" w:space="0"/>
              <w:bottom w:val="single" w:color="000000" w:sz="4" w:space="0"/>
              <w:right w:val="single" w:color="000000" w:sz="4" w:space="0"/>
            </w:tcBorders>
            <w:vAlign w:val="center"/>
          </w:tcPr>
          <w:p w14:paraId="79A3362F">
            <w:pPr>
              <w:pStyle w:val="24"/>
              <w:jc w:val="center"/>
              <w:rPr>
                <w:rFonts w:hint="eastAsia" w:eastAsia="宋体"/>
                <w:sz w:val="24"/>
                <w:lang w:val="en-US" w:eastAsia="zh-CN"/>
              </w:rPr>
            </w:pPr>
            <w:r>
              <w:rPr>
                <w:rFonts w:hint="eastAsia"/>
                <w:sz w:val="24"/>
                <w:lang w:val="en-US" w:eastAsia="zh-CN"/>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14:paraId="43977854">
            <w:pPr>
              <w:pStyle w:val="24"/>
              <w:snapToGrid w:val="0"/>
              <w:jc w:val="center"/>
              <w:rPr>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6812F576">
            <w:pPr>
              <w:pStyle w:val="24"/>
              <w:snapToGrid w:val="0"/>
              <w:jc w:val="center"/>
            </w:pPr>
          </w:p>
        </w:tc>
      </w:tr>
    </w:tbl>
    <w:p w14:paraId="01D2C922">
      <w:pPr>
        <w:pStyle w:val="23"/>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14:paraId="75D8B9E5">
      <w:pPr>
        <w:pStyle w:val="23"/>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14:paraId="2E2EE0BB">
      <w:pPr>
        <w:pStyle w:val="23"/>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14:paraId="69D37837">
      <w:pPr>
        <w:pStyle w:val="23"/>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4D55AEEE">
      <w:pPr>
        <w:pStyle w:val="23"/>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14:paraId="29DA21D9">
      <w:pPr>
        <w:pStyle w:val="23"/>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14:paraId="4F9531F2">
      <w:pPr>
        <w:pStyle w:val="23"/>
        <w:widowControl/>
        <w:spacing w:line="400" w:lineRule="exact"/>
        <w:jc w:val="left"/>
        <w:rPr>
          <w:rFonts w:ascii="宋体" w:hAnsi="宋体" w:cs="宋体"/>
          <w:kern w:val="0"/>
          <w:sz w:val="24"/>
        </w:rPr>
      </w:pPr>
    </w:p>
    <w:p w14:paraId="58B6F8D0">
      <w:pPr>
        <w:pStyle w:val="23"/>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14:paraId="7094840F">
      <w:pPr>
        <w:pStyle w:val="23"/>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14:paraId="2549E043">
      <w:pPr>
        <w:pStyle w:val="23"/>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14:paraId="54A6E9A9">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14:paraId="54C6A002">
      <w:pPr>
        <w:rPr>
          <w:rFonts w:ascii="宋体" w:hAnsi="宋体" w:cs="宋体"/>
          <w:b/>
          <w:bCs/>
          <w:sz w:val="24"/>
        </w:rPr>
      </w:pPr>
    </w:p>
    <w:p w14:paraId="6A4845CC">
      <w:pPr>
        <w:rPr>
          <w:rFonts w:ascii="宋体" w:hAnsi="宋体" w:cs="宋体"/>
          <w:b/>
          <w:bCs/>
          <w:sz w:val="24"/>
        </w:rPr>
      </w:pPr>
    </w:p>
    <w:p w14:paraId="126FAAA8">
      <w:pPr>
        <w:rPr>
          <w:rFonts w:ascii="宋体" w:hAnsi="宋体" w:cs="宋体"/>
          <w:b/>
          <w:bCs/>
          <w:sz w:val="24"/>
        </w:rPr>
      </w:pPr>
      <w:r>
        <w:rPr>
          <w:rFonts w:hint="eastAsia" w:ascii="宋体" w:hAnsi="宋体" w:cs="宋体"/>
          <w:b/>
          <w:bCs/>
          <w:sz w:val="24"/>
        </w:rPr>
        <w:t>附件2：</w:t>
      </w:r>
    </w:p>
    <w:p w14:paraId="13801250">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14:paraId="4E13FCCF">
      <w:pPr>
        <w:spacing w:line="500" w:lineRule="exact"/>
        <w:rPr>
          <w:rFonts w:ascii="宋体" w:hAnsi="宋体" w:eastAsia="宋体" w:cs="宋体"/>
          <w:sz w:val="28"/>
        </w:rPr>
      </w:pPr>
    </w:p>
    <w:p w14:paraId="06684308">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14:paraId="584DB781">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611AF506">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14:paraId="3147DBEF">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FD6C317">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A7F95B5">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14:paraId="6A494339">
      <w:pPr>
        <w:spacing w:line="500" w:lineRule="exact"/>
        <w:ind w:firstLine="480" w:firstLineChars="200"/>
        <w:rPr>
          <w:rFonts w:ascii="宋体" w:hAnsi="宋体" w:eastAsia="宋体" w:cs="宋体"/>
          <w:sz w:val="24"/>
        </w:rPr>
      </w:pPr>
    </w:p>
    <w:p w14:paraId="71079E6F">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8D56975">
                            <w:pPr>
                              <w:spacing w:line="500" w:lineRule="exact"/>
                              <w:ind w:firstLine="480" w:firstLineChars="200"/>
                              <w:rPr>
                                <w:rFonts w:ascii="宋体" w:hAnsi="宋体" w:eastAsia="宋体" w:cs="宋体"/>
                                <w:sz w:val="24"/>
                              </w:rPr>
                            </w:pPr>
                          </w:p>
                          <w:p w14:paraId="52742CE9">
                            <w:pPr>
                              <w:spacing w:line="500" w:lineRule="exact"/>
                              <w:ind w:firstLine="480" w:firstLineChars="200"/>
                              <w:rPr>
                                <w:rFonts w:ascii="宋体" w:hAnsi="宋体" w:eastAsia="宋体" w:cs="宋体"/>
                                <w:sz w:val="24"/>
                              </w:rPr>
                            </w:pPr>
                          </w:p>
                          <w:p w14:paraId="7483C78F">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6F7142F0"/>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14:paraId="38D56975">
                      <w:pPr>
                        <w:spacing w:line="500" w:lineRule="exact"/>
                        <w:ind w:firstLine="480" w:firstLineChars="200"/>
                        <w:rPr>
                          <w:rFonts w:ascii="宋体" w:hAnsi="宋体" w:eastAsia="宋体" w:cs="宋体"/>
                          <w:sz w:val="24"/>
                        </w:rPr>
                      </w:pPr>
                    </w:p>
                    <w:p w14:paraId="52742CE9">
                      <w:pPr>
                        <w:spacing w:line="500" w:lineRule="exact"/>
                        <w:ind w:firstLine="480" w:firstLineChars="200"/>
                        <w:rPr>
                          <w:rFonts w:ascii="宋体" w:hAnsi="宋体" w:eastAsia="宋体" w:cs="宋体"/>
                          <w:sz w:val="24"/>
                        </w:rPr>
                      </w:pPr>
                    </w:p>
                    <w:p w14:paraId="7483C78F">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6F7142F0"/>
                  </w:txbxContent>
                </v:textbox>
                <w10:wrap type="square"/>
              </v:shape>
            </w:pict>
          </mc:Fallback>
        </mc:AlternateContent>
      </w:r>
    </w:p>
    <w:p w14:paraId="4290B82A">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69943AD">
                            <w:pPr>
                              <w:spacing w:line="500" w:lineRule="exact"/>
                              <w:ind w:firstLine="480" w:firstLineChars="200"/>
                              <w:rPr>
                                <w:rFonts w:ascii="宋体" w:hAnsi="宋体" w:eastAsia="宋体" w:cs="宋体"/>
                                <w:sz w:val="24"/>
                              </w:rPr>
                            </w:pPr>
                          </w:p>
                          <w:p w14:paraId="57F52183">
                            <w:pPr>
                              <w:spacing w:line="500" w:lineRule="exact"/>
                              <w:ind w:firstLine="480" w:firstLineChars="200"/>
                              <w:rPr>
                                <w:rFonts w:ascii="宋体" w:hAnsi="宋体" w:eastAsia="宋体" w:cs="宋体"/>
                                <w:sz w:val="24"/>
                              </w:rPr>
                            </w:pPr>
                          </w:p>
                          <w:p w14:paraId="5FFD3279">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0803C695"/>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14:paraId="369943AD">
                      <w:pPr>
                        <w:spacing w:line="500" w:lineRule="exact"/>
                        <w:ind w:firstLine="480" w:firstLineChars="200"/>
                        <w:rPr>
                          <w:rFonts w:ascii="宋体" w:hAnsi="宋体" w:eastAsia="宋体" w:cs="宋体"/>
                          <w:sz w:val="24"/>
                        </w:rPr>
                      </w:pPr>
                    </w:p>
                    <w:p w14:paraId="57F52183">
                      <w:pPr>
                        <w:spacing w:line="500" w:lineRule="exact"/>
                        <w:ind w:firstLine="480" w:firstLineChars="200"/>
                        <w:rPr>
                          <w:rFonts w:ascii="宋体" w:hAnsi="宋体" w:eastAsia="宋体" w:cs="宋体"/>
                          <w:sz w:val="24"/>
                        </w:rPr>
                      </w:pPr>
                    </w:p>
                    <w:p w14:paraId="5FFD3279">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0803C695"/>
                  </w:txbxContent>
                </v:textbox>
                <w10:wrap type="square"/>
              </v:shape>
            </w:pict>
          </mc:Fallback>
        </mc:AlternateContent>
      </w:r>
    </w:p>
    <w:p w14:paraId="2586C7D6">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14:paraId="2AF9C4E6">
      <w:pPr>
        <w:spacing w:line="500" w:lineRule="exact"/>
        <w:rPr>
          <w:rFonts w:ascii="宋体" w:hAnsi="宋体" w:eastAsia="宋体" w:cs="宋体"/>
          <w:sz w:val="24"/>
        </w:rPr>
      </w:pPr>
    </w:p>
    <w:p w14:paraId="5CC5FB63">
      <w:pPr>
        <w:spacing w:line="500" w:lineRule="exact"/>
        <w:ind w:firstLine="480" w:firstLineChars="200"/>
        <w:rPr>
          <w:rFonts w:ascii="宋体" w:hAnsi="宋体" w:eastAsia="宋体" w:cs="宋体"/>
          <w:sz w:val="24"/>
        </w:rPr>
      </w:pPr>
    </w:p>
    <w:p w14:paraId="01BBDB8B">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14:paraId="70CC3FD9">
      <w:pPr>
        <w:spacing w:line="500" w:lineRule="exact"/>
        <w:ind w:firstLine="3840" w:firstLineChars="1600"/>
        <w:rPr>
          <w:rFonts w:ascii="宋体" w:hAnsi="宋体" w:eastAsia="宋体" w:cs="宋体"/>
          <w:sz w:val="24"/>
        </w:rPr>
      </w:pPr>
    </w:p>
    <w:p w14:paraId="4392A794">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14:paraId="705CD9E9">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14:paraId="288807D9">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14:paraId="6562E5C0">
      <w:pPr>
        <w:spacing w:line="360" w:lineRule="auto"/>
        <w:jc w:val="center"/>
        <w:rPr>
          <w:rFonts w:ascii="宋体" w:hAnsi="宋体" w:eastAsia="宋体" w:cs="宋体"/>
          <w:sz w:val="44"/>
        </w:rPr>
      </w:pPr>
    </w:p>
    <w:p w14:paraId="057936B3">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14:paraId="0261B7FF">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5715" b="1524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4C9F3DA2">
                            <w:pPr>
                              <w:spacing w:line="500" w:lineRule="exact"/>
                              <w:ind w:firstLine="480" w:firstLineChars="200"/>
                              <w:rPr>
                                <w:rFonts w:ascii="宋体" w:hAnsi="宋体" w:eastAsia="宋体" w:cs="宋体"/>
                                <w:sz w:val="24"/>
                              </w:rPr>
                            </w:pPr>
                          </w:p>
                          <w:p w14:paraId="6FBE370B">
                            <w:pPr>
                              <w:spacing w:line="500" w:lineRule="exact"/>
                              <w:ind w:firstLine="480" w:firstLineChars="200"/>
                              <w:rPr>
                                <w:rFonts w:ascii="宋体" w:hAnsi="宋体" w:eastAsia="宋体" w:cs="宋体"/>
                                <w:sz w:val="24"/>
                              </w:rPr>
                            </w:pPr>
                          </w:p>
                          <w:p w14:paraId="0E72013A">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45802F19"/>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14:paraId="4C9F3DA2">
                      <w:pPr>
                        <w:spacing w:line="500" w:lineRule="exact"/>
                        <w:ind w:firstLine="480" w:firstLineChars="200"/>
                        <w:rPr>
                          <w:rFonts w:ascii="宋体" w:hAnsi="宋体" w:eastAsia="宋体" w:cs="宋体"/>
                          <w:sz w:val="24"/>
                        </w:rPr>
                      </w:pPr>
                    </w:p>
                    <w:p w14:paraId="6FBE370B">
                      <w:pPr>
                        <w:spacing w:line="500" w:lineRule="exact"/>
                        <w:ind w:firstLine="480" w:firstLineChars="200"/>
                        <w:rPr>
                          <w:rFonts w:ascii="宋体" w:hAnsi="宋体" w:eastAsia="宋体" w:cs="宋体"/>
                          <w:sz w:val="24"/>
                        </w:rPr>
                      </w:pPr>
                    </w:p>
                    <w:p w14:paraId="0E72013A">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45802F19"/>
                  </w:txbxContent>
                </v:textbox>
                <w10:wrap type="square"/>
              </v:shape>
            </w:pict>
          </mc:Fallback>
        </mc:AlternateContent>
      </w:r>
    </w:p>
    <w:p w14:paraId="43889BDE">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5715" b="1524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64EE2854">
                            <w:pPr>
                              <w:spacing w:line="500" w:lineRule="exact"/>
                              <w:ind w:firstLine="480" w:firstLineChars="200"/>
                              <w:rPr>
                                <w:rFonts w:ascii="宋体" w:hAnsi="宋体" w:eastAsia="宋体" w:cs="宋体"/>
                                <w:sz w:val="24"/>
                              </w:rPr>
                            </w:pPr>
                          </w:p>
                          <w:p w14:paraId="6F4432E0">
                            <w:pPr>
                              <w:spacing w:line="500" w:lineRule="exact"/>
                              <w:ind w:firstLine="480" w:firstLineChars="200"/>
                              <w:rPr>
                                <w:rFonts w:ascii="宋体" w:hAnsi="宋体" w:eastAsia="宋体" w:cs="宋体"/>
                                <w:sz w:val="24"/>
                              </w:rPr>
                            </w:pPr>
                          </w:p>
                          <w:p w14:paraId="5F7F38A0">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4F562CF6"/>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14:paraId="64EE2854">
                      <w:pPr>
                        <w:spacing w:line="500" w:lineRule="exact"/>
                        <w:ind w:firstLine="480" w:firstLineChars="200"/>
                        <w:rPr>
                          <w:rFonts w:ascii="宋体" w:hAnsi="宋体" w:eastAsia="宋体" w:cs="宋体"/>
                          <w:sz w:val="24"/>
                        </w:rPr>
                      </w:pPr>
                    </w:p>
                    <w:p w14:paraId="6F4432E0">
                      <w:pPr>
                        <w:spacing w:line="500" w:lineRule="exact"/>
                        <w:ind w:firstLine="480" w:firstLineChars="200"/>
                        <w:rPr>
                          <w:rFonts w:ascii="宋体" w:hAnsi="宋体" w:eastAsia="宋体" w:cs="宋体"/>
                          <w:sz w:val="24"/>
                        </w:rPr>
                      </w:pPr>
                    </w:p>
                    <w:p w14:paraId="5F7F38A0">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4F562CF6"/>
                  </w:txbxContent>
                </v:textbox>
                <w10:wrap type="square"/>
              </v:shape>
            </w:pict>
          </mc:Fallback>
        </mc:AlternateContent>
      </w:r>
    </w:p>
    <w:p w14:paraId="6F31BDE0">
      <w:pPr>
        <w:spacing w:line="360" w:lineRule="auto"/>
        <w:rPr>
          <w:rFonts w:ascii="宋体" w:hAnsi="宋体" w:eastAsia="宋体" w:cs="宋体"/>
          <w:sz w:val="24"/>
        </w:rPr>
      </w:pPr>
    </w:p>
    <w:p w14:paraId="1CF5A551">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14:paraId="333270A2">
      <w:pPr>
        <w:spacing w:line="360" w:lineRule="auto"/>
        <w:rPr>
          <w:rFonts w:ascii="宋体" w:hAnsi="宋体" w:eastAsia="宋体" w:cs="宋体"/>
          <w:sz w:val="24"/>
        </w:rPr>
      </w:pPr>
      <w:r>
        <w:rPr>
          <w:rFonts w:hint="eastAsia" w:ascii="宋体" w:hAnsi="宋体" w:eastAsia="宋体" w:cs="宋体"/>
          <w:sz w:val="24"/>
        </w:rPr>
        <w:t xml:space="preserve">    联系电话：</w:t>
      </w:r>
    </w:p>
    <w:p w14:paraId="6E005EF4">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14:paraId="77C109A4">
      <w:pPr>
        <w:spacing w:line="360" w:lineRule="auto"/>
        <w:jc w:val="center"/>
        <w:rPr>
          <w:rFonts w:ascii="宋体" w:hAnsi="宋体" w:eastAsia="宋体" w:cs="宋体"/>
          <w:sz w:val="24"/>
        </w:rPr>
      </w:pPr>
    </w:p>
    <w:p w14:paraId="4CBAE3ED">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14:paraId="03D57E37">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14:paraId="4D17B960">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14:paraId="4839EAEF">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AD2FEA7">
      <w:pPr>
        <w:spacing w:line="360" w:lineRule="auto"/>
        <w:ind w:right="480" w:firstLine="3960" w:firstLineChars="1650"/>
        <w:rPr>
          <w:rFonts w:ascii="宋体" w:hAnsi="宋体" w:eastAsia="宋体" w:cs="宋体"/>
          <w:sz w:val="24"/>
        </w:rPr>
      </w:pPr>
    </w:p>
    <w:p w14:paraId="1B7B9638">
      <w:pPr>
        <w:spacing w:line="360" w:lineRule="auto"/>
        <w:ind w:right="480" w:firstLine="3960" w:firstLineChars="1650"/>
        <w:rPr>
          <w:rFonts w:ascii="宋体" w:hAnsi="宋体" w:cs="宋体"/>
          <w:sz w:val="24"/>
        </w:rPr>
      </w:pPr>
    </w:p>
    <w:p w14:paraId="472E5729">
      <w:pPr>
        <w:spacing w:line="360" w:lineRule="auto"/>
        <w:jc w:val="left"/>
        <w:rPr>
          <w:rFonts w:ascii="宋体" w:hAnsi="宋体" w:eastAsia="宋体" w:cs="宋体"/>
          <w:b/>
          <w:sz w:val="28"/>
          <w:szCs w:val="44"/>
        </w:rPr>
      </w:pPr>
      <w:r>
        <w:rPr>
          <w:rFonts w:hint="eastAsia" w:ascii="宋体" w:hAnsi="宋体" w:eastAsia="宋体" w:cs="宋体"/>
          <w:b/>
          <w:sz w:val="28"/>
          <w:szCs w:val="44"/>
        </w:rPr>
        <w:t>附件4：投标人营业执照（盖公章）</w:t>
      </w:r>
    </w:p>
    <w:p w14:paraId="651BF318">
      <w:pPr>
        <w:spacing w:line="360" w:lineRule="auto"/>
        <w:jc w:val="left"/>
        <w:rPr>
          <w:rFonts w:hint="eastAsia"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5：</w:t>
      </w:r>
      <w:r>
        <w:rPr>
          <w:rFonts w:hint="eastAsia" w:ascii="宋体" w:hAnsi="宋体" w:eastAsia="宋体" w:cs="宋体"/>
          <w:b/>
          <w:sz w:val="28"/>
          <w:szCs w:val="44"/>
        </w:rPr>
        <w:t>投标人类似业绩（盖公章）</w:t>
      </w:r>
    </w:p>
    <w:p w14:paraId="474FC3FD">
      <w:pPr>
        <w:spacing w:line="360" w:lineRule="auto"/>
        <w:jc w:val="left"/>
        <w:rPr>
          <w:rFonts w:hint="default" w:ascii="宋体" w:hAnsi="宋体" w:eastAsia="宋体" w:cs="宋体"/>
          <w:b/>
          <w:sz w:val="28"/>
          <w:szCs w:val="44"/>
          <w:lang w:val="en-US" w:eastAsia="zh-CN"/>
        </w:rPr>
      </w:pPr>
      <w:r>
        <w:rPr>
          <w:rFonts w:hint="eastAsia" w:ascii="宋体" w:hAnsi="宋体" w:eastAsia="宋体" w:cs="宋体"/>
          <w:b/>
          <w:sz w:val="28"/>
          <w:szCs w:val="44"/>
          <w:lang w:val="en-US" w:eastAsia="zh-CN"/>
        </w:rPr>
        <w:t>附件6：项目负责人资格证书（盖公章）</w:t>
      </w:r>
    </w:p>
    <w:p w14:paraId="72FB129B">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7</w:t>
      </w:r>
      <w:r>
        <w:rPr>
          <w:rFonts w:ascii="宋体" w:hAnsi="宋体" w:eastAsia="宋体" w:cs="宋体"/>
          <w:b/>
          <w:sz w:val="28"/>
          <w:szCs w:val="44"/>
        </w:rPr>
        <w:t>：</w:t>
      </w:r>
      <w:r>
        <w:rPr>
          <w:rFonts w:hint="eastAsia" w:ascii="宋体" w:hAnsi="宋体" w:eastAsia="宋体" w:cs="宋体"/>
          <w:b/>
          <w:sz w:val="28"/>
          <w:szCs w:val="44"/>
        </w:rPr>
        <w:t>投标人认为需要补充的其他材料</w:t>
      </w:r>
      <w:r>
        <w:rPr>
          <w:rFonts w:ascii="宋体" w:hAnsi="宋体" w:eastAsia="宋体" w:cs="宋体"/>
          <w:b/>
          <w:sz w:val="28"/>
          <w:szCs w:val="44"/>
        </w:rPr>
        <w:t>（盖公章）</w:t>
      </w:r>
    </w:p>
    <w:p w14:paraId="6DCB0459">
      <w:pPr>
        <w:spacing w:line="240" w:lineRule="auto"/>
        <w:ind w:firstLine="0" w:firstLineChars="0"/>
        <w:rPr>
          <w:rFonts w:ascii="宋体" w:hAnsi="宋体" w:eastAsia="宋体" w:cs="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I2Y2U4MGY1MDUzNTQ1NTUzYTBjNmExN2FkMjQxZDAifQ=="/>
  </w:docVars>
  <w:rsids>
    <w:rsidRoot w:val="00427E8C"/>
    <w:rsid w:val="00005B77"/>
    <w:rsid w:val="00014C2A"/>
    <w:rsid w:val="00015ABB"/>
    <w:rsid w:val="00044E8A"/>
    <w:rsid w:val="00127B2C"/>
    <w:rsid w:val="001412D1"/>
    <w:rsid w:val="00175472"/>
    <w:rsid w:val="00183DAA"/>
    <w:rsid w:val="00192C08"/>
    <w:rsid w:val="001C312D"/>
    <w:rsid w:val="001D7EAA"/>
    <w:rsid w:val="00211AC3"/>
    <w:rsid w:val="00215D61"/>
    <w:rsid w:val="00225447"/>
    <w:rsid w:val="00241154"/>
    <w:rsid w:val="00281FE3"/>
    <w:rsid w:val="00285A70"/>
    <w:rsid w:val="002E429E"/>
    <w:rsid w:val="00314756"/>
    <w:rsid w:val="00351CAC"/>
    <w:rsid w:val="00351FEF"/>
    <w:rsid w:val="003532FE"/>
    <w:rsid w:val="00381963"/>
    <w:rsid w:val="00386195"/>
    <w:rsid w:val="003A4449"/>
    <w:rsid w:val="003D0E10"/>
    <w:rsid w:val="003F3B54"/>
    <w:rsid w:val="00402FFD"/>
    <w:rsid w:val="00415D3D"/>
    <w:rsid w:val="00427E8C"/>
    <w:rsid w:val="00451D7A"/>
    <w:rsid w:val="00485839"/>
    <w:rsid w:val="004C0745"/>
    <w:rsid w:val="004C4EB1"/>
    <w:rsid w:val="0051784E"/>
    <w:rsid w:val="005C263A"/>
    <w:rsid w:val="00641E2A"/>
    <w:rsid w:val="00682E33"/>
    <w:rsid w:val="00684EAE"/>
    <w:rsid w:val="006A0C8C"/>
    <w:rsid w:val="006B0E7D"/>
    <w:rsid w:val="006C6CED"/>
    <w:rsid w:val="0071466A"/>
    <w:rsid w:val="007352D7"/>
    <w:rsid w:val="00755B94"/>
    <w:rsid w:val="007930DD"/>
    <w:rsid w:val="007A70DF"/>
    <w:rsid w:val="007E439F"/>
    <w:rsid w:val="007F3298"/>
    <w:rsid w:val="00803EE3"/>
    <w:rsid w:val="0088143A"/>
    <w:rsid w:val="00881E67"/>
    <w:rsid w:val="00885F18"/>
    <w:rsid w:val="008D44BF"/>
    <w:rsid w:val="008D716F"/>
    <w:rsid w:val="00900500"/>
    <w:rsid w:val="00917767"/>
    <w:rsid w:val="00927367"/>
    <w:rsid w:val="00933E31"/>
    <w:rsid w:val="00976349"/>
    <w:rsid w:val="009C3161"/>
    <w:rsid w:val="009D2009"/>
    <w:rsid w:val="00A1189F"/>
    <w:rsid w:val="00A140F8"/>
    <w:rsid w:val="00A42487"/>
    <w:rsid w:val="00A73F85"/>
    <w:rsid w:val="00A76648"/>
    <w:rsid w:val="00A81D6B"/>
    <w:rsid w:val="00AB16E8"/>
    <w:rsid w:val="00AB2711"/>
    <w:rsid w:val="00AC4835"/>
    <w:rsid w:val="00AE7F34"/>
    <w:rsid w:val="00B04AE5"/>
    <w:rsid w:val="00B336ED"/>
    <w:rsid w:val="00C6503B"/>
    <w:rsid w:val="00CD65FA"/>
    <w:rsid w:val="00CE2F22"/>
    <w:rsid w:val="00CE6D8C"/>
    <w:rsid w:val="00D471FB"/>
    <w:rsid w:val="00D75944"/>
    <w:rsid w:val="00E04394"/>
    <w:rsid w:val="00E879C4"/>
    <w:rsid w:val="00EC318E"/>
    <w:rsid w:val="011A24F4"/>
    <w:rsid w:val="013E4434"/>
    <w:rsid w:val="01505F15"/>
    <w:rsid w:val="01AA3877"/>
    <w:rsid w:val="01E118B0"/>
    <w:rsid w:val="029D33DC"/>
    <w:rsid w:val="038F0F77"/>
    <w:rsid w:val="04111891"/>
    <w:rsid w:val="048E7480"/>
    <w:rsid w:val="054A784B"/>
    <w:rsid w:val="05831602"/>
    <w:rsid w:val="071D4AEC"/>
    <w:rsid w:val="074438CD"/>
    <w:rsid w:val="0777244E"/>
    <w:rsid w:val="07CE2BC3"/>
    <w:rsid w:val="08D53F12"/>
    <w:rsid w:val="099410E7"/>
    <w:rsid w:val="09D04097"/>
    <w:rsid w:val="09D41DD9"/>
    <w:rsid w:val="0A4F76B2"/>
    <w:rsid w:val="0A6F4340"/>
    <w:rsid w:val="0B195170"/>
    <w:rsid w:val="0D4032E2"/>
    <w:rsid w:val="0DA665D0"/>
    <w:rsid w:val="0DFF319D"/>
    <w:rsid w:val="0F5E7E3E"/>
    <w:rsid w:val="0FCB3337"/>
    <w:rsid w:val="0FF46D31"/>
    <w:rsid w:val="10F6405B"/>
    <w:rsid w:val="111E1B8C"/>
    <w:rsid w:val="111F7DDE"/>
    <w:rsid w:val="12216BA7"/>
    <w:rsid w:val="128B3251"/>
    <w:rsid w:val="12B014B1"/>
    <w:rsid w:val="13BC1734"/>
    <w:rsid w:val="13E40E6B"/>
    <w:rsid w:val="14096AE8"/>
    <w:rsid w:val="14904B4F"/>
    <w:rsid w:val="149F2FE4"/>
    <w:rsid w:val="15152BA7"/>
    <w:rsid w:val="15EA79CF"/>
    <w:rsid w:val="161D2412"/>
    <w:rsid w:val="16394D7C"/>
    <w:rsid w:val="188629E4"/>
    <w:rsid w:val="19792055"/>
    <w:rsid w:val="19DB038C"/>
    <w:rsid w:val="19F94F44"/>
    <w:rsid w:val="1A644AB4"/>
    <w:rsid w:val="1A6920CA"/>
    <w:rsid w:val="1A937147"/>
    <w:rsid w:val="1AB57C23"/>
    <w:rsid w:val="1B8A22F8"/>
    <w:rsid w:val="1C2C223D"/>
    <w:rsid w:val="1C874A89"/>
    <w:rsid w:val="1C8B37EB"/>
    <w:rsid w:val="1CEC2B3E"/>
    <w:rsid w:val="1DE101C9"/>
    <w:rsid w:val="1E2D1660"/>
    <w:rsid w:val="1FA52381"/>
    <w:rsid w:val="20250841"/>
    <w:rsid w:val="20AC4ABE"/>
    <w:rsid w:val="222E7492"/>
    <w:rsid w:val="224C6559"/>
    <w:rsid w:val="22E04EF3"/>
    <w:rsid w:val="22E744D4"/>
    <w:rsid w:val="22F97D63"/>
    <w:rsid w:val="23A91789"/>
    <w:rsid w:val="23BA5744"/>
    <w:rsid w:val="24392B0D"/>
    <w:rsid w:val="2455546D"/>
    <w:rsid w:val="258C4EBE"/>
    <w:rsid w:val="2635037A"/>
    <w:rsid w:val="277B343D"/>
    <w:rsid w:val="27826579"/>
    <w:rsid w:val="2795596F"/>
    <w:rsid w:val="28261AB4"/>
    <w:rsid w:val="28BE24B8"/>
    <w:rsid w:val="29451A9A"/>
    <w:rsid w:val="298A7967"/>
    <w:rsid w:val="29C25353"/>
    <w:rsid w:val="2A021BF3"/>
    <w:rsid w:val="2B017E95"/>
    <w:rsid w:val="2BD96984"/>
    <w:rsid w:val="2C5524AE"/>
    <w:rsid w:val="2C5A1872"/>
    <w:rsid w:val="2CAB0320"/>
    <w:rsid w:val="2CC17B44"/>
    <w:rsid w:val="2D0F6B83"/>
    <w:rsid w:val="2DEE2BBA"/>
    <w:rsid w:val="2E690C00"/>
    <w:rsid w:val="2E9501E9"/>
    <w:rsid w:val="2FA774C5"/>
    <w:rsid w:val="307B44AD"/>
    <w:rsid w:val="315A2315"/>
    <w:rsid w:val="351E4F0B"/>
    <w:rsid w:val="36B321B4"/>
    <w:rsid w:val="36F6488E"/>
    <w:rsid w:val="373C0842"/>
    <w:rsid w:val="38C70290"/>
    <w:rsid w:val="3A520308"/>
    <w:rsid w:val="3AC32CD9"/>
    <w:rsid w:val="3BC27434"/>
    <w:rsid w:val="3BF04328"/>
    <w:rsid w:val="3CF44222"/>
    <w:rsid w:val="3D4F6AA6"/>
    <w:rsid w:val="3D5B369C"/>
    <w:rsid w:val="3D94095C"/>
    <w:rsid w:val="3E2A79A7"/>
    <w:rsid w:val="3E686071"/>
    <w:rsid w:val="3EA13331"/>
    <w:rsid w:val="3FDB2873"/>
    <w:rsid w:val="400E2C48"/>
    <w:rsid w:val="41EF2605"/>
    <w:rsid w:val="445175A7"/>
    <w:rsid w:val="446F7A2D"/>
    <w:rsid w:val="45444B57"/>
    <w:rsid w:val="45C75D73"/>
    <w:rsid w:val="46276120"/>
    <w:rsid w:val="468A5331"/>
    <w:rsid w:val="481608EC"/>
    <w:rsid w:val="48411EEB"/>
    <w:rsid w:val="4A4200BE"/>
    <w:rsid w:val="4A87260C"/>
    <w:rsid w:val="4ACC7988"/>
    <w:rsid w:val="4AD61EAB"/>
    <w:rsid w:val="4B891467"/>
    <w:rsid w:val="4BA31446"/>
    <w:rsid w:val="4BC32B39"/>
    <w:rsid w:val="4CA7245A"/>
    <w:rsid w:val="4CAF7C4A"/>
    <w:rsid w:val="4D6C0776"/>
    <w:rsid w:val="4FA71C3F"/>
    <w:rsid w:val="4FCE7CFE"/>
    <w:rsid w:val="4FED287A"/>
    <w:rsid w:val="50334005"/>
    <w:rsid w:val="505226DD"/>
    <w:rsid w:val="50BB7B5F"/>
    <w:rsid w:val="518014CC"/>
    <w:rsid w:val="52383B54"/>
    <w:rsid w:val="523C4674"/>
    <w:rsid w:val="52B21B59"/>
    <w:rsid w:val="547F146C"/>
    <w:rsid w:val="54AA6F8B"/>
    <w:rsid w:val="554D57DE"/>
    <w:rsid w:val="55713605"/>
    <w:rsid w:val="56004989"/>
    <w:rsid w:val="567F61F6"/>
    <w:rsid w:val="56867584"/>
    <w:rsid w:val="56F52014"/>
    <w:rsid w:val="59683D55"/>
    <w:rsid w:val="596F145A"/>
    <w:rsid w:val="59BD3581"/>
    <w:rsid w:val="5A1F7AD4"/>
    <w:rsid w:val="5A24647E"/>
    <w:rsid w:val="5A513A05"/>
    <w:rsid w:val="5A5D23AA"/>
    <w:rsid w:val="5A9606EA"/>
    <w:rsid w:val="5B5F03A4"/>
    <w:rsid w:val="5B745BFD"/>
    <w:rsid w:val="5BD13050"/>
    <w:rsid w:val="5C0F3B78"/>
    <w:rsid w:val="5C162003"/>
    <w:rsid w:val="5D610403"/>
    <w:rsid w:val="5FCB0711"/>
    <w:rsid w:val="60341DFF"/>
    <w:rsid w:val="60EE6452"/>
    <w:rsid w:val="613F280A"/>
    <w:rsid w:val="618E51BB"/>
    <w:rsid w:val="61903065"/>
    <w:rsid w:val="61E3588B"/>
    <w:rsid w:val="646F3406"/>
    <w:rsid w:val="64722EF6"/>
    <w:rsid w:val="649B244D"/>
    <w:rsid w:val="64AE394D"/>
    <w:rsid w:val="65053D6A"/>
    <w:rsid w:val="6660394E"/>
    <w:rsid w:val="6670437E"/>
    <w:rsid w:val="6732696D"/>
    <w:rsid w:val="6760172C"/>
    <w:rsid w:val="67650AF0"/>
    <w:rsid w:val="69935DE8"/>
    <w:rsid w:val="6A2151A2"/>
    <w:rsid w:val="6A3B129C"/>
    <w:rsid w:val="6B07420D"/>
    <w:rsid w:val="6C2C6080"/>
    <w:rsid w:val="6CD438E8"/>
    <w:rsid w:val="6CEF4B99"/>
    <w:rsid w:val="6CFC3CA5"/>
    <w:rsid w:val="6E22598D"/>
    <w:rsid w:val="6E906D9A"/>
    <w:rsid w:val="6EA2262A"/>
    <w:rsid w:val="6F8F29A1"/>
    <w:rsid w:val="706A53C9"/>
    <w:rsid w:val="71811EAF"/>
    <w:rsid w:val="71D92806"/>
    <w:rsid w:val="72FD2525"/>
    <w:rsid w:val="73CB43D1"/>
    <w:rsid w:val="74B35591"/>
    <w:rsid w:val="75703482"/>
    <w:rsid w:val="75A41515"/>
    <w:rsid w:val="76A74C8A"/>
    <w:rsid w:val="76D637B8"/>
    <w:rsid w:val="76FD2AF3"/>
    <w:rsid w:val="776963DA"/>
    <w:rsid w:val="7808209B"/>
    <w:rsid w:val="780B1240"/>
    <w:rsid w:val="7819395D"/>
    <w:rsid w:val="78727511"/>
    <w:rsid w:val="78BC253A"/>
    <w:rsid w:val="79075EAB"/>
    <w:rsid w:val="7B310FBD"/>
    <w:rsid w:val="7C0F6613"/>
    <w:rsid w:val="7CCF0A8E"/>
    <w:rsid w:val="7D221505"/>
    <w:rsid w:val="7D741635"/>
    <w:rsid w:val="7E941F8F"/>
    <w:rsid w:val="7F3E6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9"/>
    <w:pPr>
      <w:keepNext/>
      <w:keepLines/>
      <w:spacing w:before="340" w:after="330" w:line="576" w:lineRule="auto"/>
      <w:outlineLvl w:val="0"/>
    </w:pPr>
    <w:rPr>
      <w:b/>
      <w:bCs/>
      <w:kern w:val="44"/>
      <w:sz w:val="44"/>
      <w:szCs w:val="44"/>
    </w:rPr>
  </w:style>
  <w:style w:type="paragraph" w:styleId="3">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Body Text"/>
    <w:basedOn w:val="1"/>
    <w:link w:val="20"/>
    <w:semiHidden/>
    <w:unhideWhenUsed/>
    <w:qFormat/>
    <w:uiPriority w:val="99"/>
    <w:pPr>
      <w:spacing w:after="120"/>
    </w:pPr>
  </w:style>
  <w:style w:type="paragraph" w:styleId="6">
    <w:name w:val="footer"/>
    <w:basedOn w:val="1"/>
    <w:link w:val="17"/>
    <w:autoRedefine/>
    <w:unhideWhenUsed/>
    <w:qFormat/>
    <w:uiPriority w:val="99"/>
    <w:pPr>
      <w:tabs>
        <w:tab w:val="center" w:pos="4153"/>
        <w:tab w:val="right" w:pos="8306"/>
      </w:tabs>
      <w:snapToGrid w:val="0"/>
      <w:jc w:val="left"/>
    </w:pPr>
    <w:rPr>
      <w:sz w:val="18"/>
      <w:szCs w:val="18"/>
    </w:rPr>
  </w:style>
  <w:style w:type="paragraph" w:styleId="7">
    <w:name w:val="header"/>
    <w:basedOn w:val="1"/>
    <w:link w:val="1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unhideWhenUsed/>
    <w:qFormat/>
    <w:uiPriority w:val="0"/>
    <w:pPr>
      <w:spacing w:beforeAutospacing="1" w:afterAutospacing="1"/>
      <w:jc w:val="left"/>
    </w:pPr>
    <w:rPr>
      <w:rFonts w:cs="Times New Roman"/>
      <w:kern w:val="0"/>
      <w:sz w:val="24"/>
    </w:rPr>
  </w:style>
  <w:style w:type="paragraph" w:styleId="9">
    <w:name w:val="Body Text First Indent"/>
    <w:basedOn w:val="1"/>
    <w:link w:val="21"/>
    <w:autoRedefine/>
    <w:qFormat/>
    <w:uiPriority w:val="0"/>
    <w:pPr>
      <w:spacing w:line="312" w:lineRule="auto"/>
      <w:ind w:firstLine="420"/>
    </w:pPr>
    <w:rPr>
      <w:rFonts w:ascii="Times New Roman" w:hAnsi="Times New Roman" w:eastAsia="宋体" w:cs="Times New Roman"/>
      <w:szCs w:val="24"/>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autoRedefine/>
    <w:qFormat/>
    <w:uiPriority w:val="22"/>
    <w:rPr>
      <w:b/>
      <w:bCs/>
    </w:rPr>
  </w:style>
  <w:style w:type="character" w:styleId="14">
    <w:name w:val="Hyperlink"/>
    <w:basedOn w:val="12"/>
    <w:autoRedefine/>
    <w:unhideWhenUsed/>
    <w:qFormat/>
    <w:uiPriority w:val="99"/>
    <w:rPr>
      <w:color w:val="0000FF"/>
      <w:u w:val="single"/>
    </w:rPr>
  </w:style>
  <w:style w:type="paragraph" w:customStyle="1" w:styleId="15">
    <w:name w:val="Default"/>
    <w:autoRedefine/>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6">
    <w:name w:val="页眉 字符"/>
    <w:basedOn w:val="12"/>
    <w:link w:val="7"/>
    <w:autoRedefine/>
    <w:qFormat/>
    <w:uiPriority w:val="99"/>
    <w:rPr>
      <w:sz w:val="18"/>
      <w:szCs w:val="18"/>
    </w:rPr>
  </w:style>
  <w:style w:type="character" w:customStyle="1" w:styleId="17">
    <w:name w:val="页脚 字符"/>
    <w:basedOn w:val="12"/>
    <w:link w:val="6"/>
    <w:autoRedefine/>
    <w:qFormat/>
    <w:uiPriority w:val="99"/>
    <w:rPr>
      <w:sz w:val="18"/>
      <w:szCs w:val="18"/>
    </w:rPr>
  </w:style>
  <w:style w:type="character" w:customStyle="1" w:styleId="18">
    <w:name w:val="fontstyle01"/>
    <w:basedOn w:val="12"/>
    <w:autoRedefine/>
    <w:qFormat/>
    <w:uiPriority w:val="0"/>
    <w:rPr>
      <w:rFonts w:hint="default" w:ascii="CIDFont+F2" w:hAnsi="CIDFont+F2"/>
      <w:color w:val="000000"/>
      <w:sz w:val="16"/>
      <w:szCs w:val="16"/>
    </w:rPr>
  </w:style>
  <w:style w:type="paragraph" w:customStyle="1" w:styleId="19">
    <w:name w:val="p0"/>
    <w:basedOn w:val="1"/>
    <w:autoRedefine/>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0">
    <w:name w:val="正文文本 字符"/>
    <w:basedOn w:val="12"/>
    <w:link w:val="5"/>
    <w:autoRedefine/>
    <w:semiHidden/>
    <w:qFormat/>
    <w:uiPriority w:val="99"/>
    <w:rPr>
      <w:rFonts w:asciiTheme="minorHAnsi" w:hAnsiTheme="minorHAnsi" w:eastAsiaTheme="minorEastAsia" w:cstheme="minorBidi"/>
      <w:kern w:val="2"/>
      <w:sz w:val="21"/>
      <w:szCs w:val="22"/>
    </w:rPr>
  </w:style>
  <w:style w:type="character" w:customStyle="1" w:styleId="21">
    <w:name w:val="正文文本首行缩进 字符"/>
    <w:basedOn w:val="20"/>
    <w:link w:val="9"/>
    <w:qFormat/>
    <w:uiPriority w:val="0"/>
    <w:rPr>
      <w:rFonts w:asciiTheme="minorHAnsi" w:hAnsiTheme="minorHAnsi" w:eastAsiaTheme="minorEastAsia" w:cstheme="minorBidi"/>
      <w:kern w:val="2"/>
      <w:sz w:val="21"/>
      <w:szCs w:val="24"/>
    </w:rPr>
  </w:style>
  <w:style w:type="paragraph" w:customStyle="1" w:styleId="22">
    <w:name w:val="Table Paragraph"/>
    <w:basedOn w:val="1"/>
    <w:autoRedefine/>
    <w:qFormat/>
    <w:uiPriority w:val="1"/>
    <w:pPr>
      <w:autoSpaceDE w:val="0"/>
      <w:autoSpaceDN w:val="0"/>
      <w:jc w:val="left"/>
    </w:pPr>
    <w:rPr>
      <w:rFonts w:ascii="宋体" w:hAnsi="宋体" w:eastAsia="宋体" w:cs="宋体"/>
      <w:kern w:val="0"/>
      <w:sz w:val="22"/>
      <w:lang w:val="zh-CN" w:bidi="zh-CN"/>
    </w:rPr>
  </w:style>
  <w:style w:type="paragraph" w:customStyle="1" w:styleId="23">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正文首行缩进1"/>
    <w:basedOn w:val="23"/>
    <w:autoRedefine/>
    <w:qFormat/>
    <w:uiPriority w:val="0"/>
    <w:pPr>
      <w:spacing w:line="312" w:lineRule="auto"/>
    </w:pPr>
  </w:style>
  <w:style w:type="paragraph" w:styleId="2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1875</Words>
  <Characters>1949</Characters>
  <Lines>52</Lines>
  <Paragraphs>14</Paragraphs>
  <TotalTime>0</TotalTime>
  <ScaleCrop>false</ScaleCrop>
  <LinksUpToDate>false</LinksUpToDate>
  <CharactersWithSpaces>2611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Lenovo</cp:lastModifiedBy>
  <cp:lastPrinted>2024-10-21T07:49:00Z</cp:lastPrinted>
  <dcterms:modified xsi:type="dcterms:W3CDTF">2024-12-09T08:09:21Z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B6B84783BAE045789EEB0D43EA136CDA_13</vt:lpwstr>
  </property>
</Properties>
</file>